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44" w:rsidRDefault="00D60344" w:rsidP="009D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49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18"/>
        <w:gridCol w:w="4253"/>
      </w:tblGrid>
      <w:tr w:rsidR="00D60344" w:rsidRPr="00D60344" w:rsidTr="0093205F">
        <w:trPr>
          <w:trHeight w:val="1937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344" w:rsidRPr="00D60344" w:rsidRDefault="00D60344" w:rsidP="00D603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0344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76200</wp:posOffset>
                  </wp:positionV>
                  <wp:extent cx="905510" cy="918210"/>
                  <wp:effectExtent l="0" t="0" r="8890" b="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344" w:rsidRPr="00D60344" w:rsidRDefault="00D60344" w:rsidP="00D603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0344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inline distT="0" distB="0" distL="0" distR="0">
                  <wp:extent cx="819150" cy="11620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344" w:rsidRPr="00D60344" w:rsidRDefault="00D60344" w:rsidP="00D603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0344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it-IT"/>
              </w:rPr>
              <w:drawing>
                <wp:inline distT="0" distB="0" distL="0" distR="0">
                  <wp:extent cx="2619375" cy="7905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344" w:rsidRPr="00D60344" w:rsidTr="0093205F">
        <w:trPr>
          <w:trHeight w:val="2010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6034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ASSOCIAZIONE 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6034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BORGHI AUTENTICI D'ITALIA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>Viale Matteotti n.49 - 43039 Salsomaggiore Terme (PR)Tel. 0524 587185 Fax 0524 580034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 xml:space="preserve">C.F. 95108270653 E-mail: </w:t>
            </w:r>
            <w:hyperlink r:id="rId11" w:history="1">
              <w:r w:rsidRPr="00D60344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</w:rPr>
                <w:t>associazione@borghiautenticiditalia.it</w:t>
              </w:r>
            </w:hyperlink>
            <w:r w:rsidRPr="00D6034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 - </w:t>
            </w:r>
            <w:hyperlink r:id="rId12" w:history="1">
              <w:r w:rsidRPr="00D60344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</w:rPr>
                <w:t>www.borghiautenticiditalia.it/bai</w:t>
              </w:r>
            </w:hyperlink>
            <w:r w:rsidRPr="00D6034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6034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COMUNE DI MODOLO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6034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PROVINCIA DI ORISTANO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 xml:space="preserve">Via Roma n. 76, 09090 – Modolo (OR) 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>F. e P. I. 00161500913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>Tel. 0785/35666 – Fax. 0785/35378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03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www.comunedimodolo.gov.it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03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info@pec.comune.modolo.nu.it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6034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UNIONE DI COMUNI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6034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DELLA PLANARGIA 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 xml:space="preserve">Via </w:t>
            </w:r>
            <w:proofErr w:type="spellStart"/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>Azuni</w:t>
            </w:r>
            <w:proofErr w:type="spellEnd"/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 xml:space="preserve"> angolo Via </w:t>
            </w:r>
            <w:proofErr w:type="spellStart"/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>Azuni</w:t>
            </w:r>
            <w:proofErr w:type="spellEnd"/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 xml:space="preserve"> n. 9 – 08013 Bosa (OR)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>C.F. e P.I.: 01295640914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>Tel. 0785/825110 – Fax 0785/373329</w:t>
            </w:r>
          </w:p>
          <w:p w:rsidR="00D60344" w:rsidRPr="00D60344" w:rsidRDefault="00D60344" w:rsidP="00D60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D60344">
              <w:rPr>
                <w:rFonts w:ascii="Calibri" w:eastAsia="Times New Roman" w:hAnsi="Calibri" w:cs="Calibri"/>
                <w:sz w:val="14"/>
                <w:szCs w:val="14"/>
              </w:rPr>
              <w:t>www.unioneplamo.it</w:t>
            </w:r>
          </w:p>
        </w:tc>
      </w:tr>
    </w:tbl>
    <w:p w:rsidR="00D60344" w:rsidRDefault="00D60344" w:rsidP="009D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344" w:rsidRDefault="00D60344" w:rsidP="009D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344" w:rsidRDefault="00D60344" w:rsidP="009D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344" w:rsidRDefault="00D60344" w:rsidP="009D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8F8" w:rsidRPr="00D60344" w:rsidRDefault="00C83876" w:rsidP="00D6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60344">
        <w:rPr>
          <w:rFonts w:ascii="Times New Roman" w:hAnsi="Times New Roman" w:cs="Times New Roman"/>
          <w:b/>
          <w:sz w:val="24"/>
          <w:szCs w:val="24"/>
        </w:rPr>
        <w:t>Manifestazione di disponibilità</w:t>
      </w:r>
    </w:p>
    <w:p w:rsidR="00C83876" w:rsidRPr="00D60344" w:rsidRDefault="00C83876" w:rsidP="009D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4F40" w:rsidRPr="00D60344" w:rsidRDefault="00D60344" w:rsidP="00D5509C">
      <w:pPr>
        <w:suppressAutoHyphens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</w:t>
      </w:r>
      <w:r w:rsidR="00146859" w:rsidRPr="00D60344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Modolo</w:t>
      </w:r>
    </w:p>
    <w:p w:rsidR="00146859" w:rsidRPr="00D60344" w:rsidRDefault="00146859" w:rsidP="00D5509C">
      <w:pPr>
        <w:suppressAutoHyphens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0344">
        <w:rPr>
          <w:rFonts w:ascii="Times New Roman" w:eastAsia="Times New Roman" w:hAnsi="Times New Roman" w:cs="Times New Roman"/>
          <w:sz w:val="24"/>
          <w:szCs w:val="24"/>
          <w:lang w:eastAsia="it-IT"/>
        </w:rPr>
        <w:t>info@pec.comune.modolo.nu.it</w:t>
      </w:r>
    </w:p>
    <w:p w:rsidR="00D5509C" w:rsidRPr="00D60344" w:rsidRDefault="00D5509C" w:rsidP="00D5509C">
      <w:pPr>
        <w:suppressAutoHyphens/>
        <w:spacing w:after="0" w:line="240" w:lineRule="auto"/>
        <w:ind w:right="7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7371"/>
      </w:tblGrid>
      <w:tr w:rsidR="00D5509C" w:rsidRPr="00D60344" w:rsidTr="00A710A2">
        <w:trPr>
          <w:trHeight w:val="65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09C" w:rsidRPr="00D60344" w:rsidRDefault="00D5509C" w:rsidP="00D5509C">
            <w:pPr>
              <w:suppressAutoHyphens/>
              <w:spacing w:after="0" w:line="240" w:lineRule="auto"/>
              <w:ind w:left="-4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OGGETTO</w:t>
            </w:r>
          </w:p>
          <w:p w:rsidR="00D5509C" w:rsidRPr="00D60344" w:rsidRDefault="00D5509C" w:rsidP="00D5509C">
            <w:pPr>
              <w:suppressAutoHyphens/>
              <w:spacing w:after="0" w:line="240" w:lineRule="auto"/>
              <w:ind w:left="-47" w:right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4A" w:rsidRPr="00BE588D" w:rsidRDefault="004F544A" w:rsidP="00BE58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Interpello Elenco Idonei </w:t>
            </w:r>
            <w:r w:rsidRPr="00D6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Unione di Comuni della </w:t>
            </w:r>
            <w:proofErr w:type="spellStart"/>
            <w:r w:rsidRPr="00D6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Planargia</w:t>
            </w:r>
            <w:proofErr w:type="spellEnd"/>
            <w:r w:rsidRPr="00D6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il profilo professionale di “</w:t>
            </w:r>
            <w:r w:rsidR="00BE588D" w:rsidRPr="00BE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Operaio tecnico manutentivo specializzato, Area degli O</w:t>
            </w:r>
            <w:r w:rsidR="00BE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peratori esperti, (ex </w:t>
            </w:r>
            <w:proofErr w:type="spellStart"/>
            <w:r w:rsidR="00BE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Posizione</w:t>
            </w:r>
            <w:r w:rsidR="00BE588D" w:rsidRPr="00BE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Giuridica</w:t>
            </w:r>
            <w:proofErr w:type="spellEnd"/>
            <w:r w:rsidR="00BE588D" w:rsidRPr="00BE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B3)</w:t>
            </w:r>
            <w:r w:rsidRPr="00D6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CC4F40" w:rsidRPr="00D603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Manifestazione di disponibilità a partecipare </w:t>
            </w:r>
            <w:r w:rsidRPr="00D603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alla selezione.</w:t>
            </w:r>
          </w:p>
          <w:p w:rsidR="00D5509C" w:rsidRPr="00D60344" w:rsidRDefault="00D5509C" w:rsidP="004F54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5509C" w:rsidRPr="00D60344" w:rsidRDefault="00D5509C" w:rsidP="00D55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509C" w:rsidRPr="00D60344" w:rsidRDefault="00D5509C" w:rsidP="00D550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2DE" w:rsidRPr="00D60344" w:rsidRDefault="005C0243" w:rsidP="00BE588D">
      <w:pPr>
        <w:suppressAutoHyphens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</w:t>
      </w:r>
      <w:r w:rsidR="005572DE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sottoscritto/a </w:t>
      </w:r>
      <w:r w:rsidR="005572DE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</w:t>
      </w:r>
      <w:r w:rsidR="008F5624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  <w:r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</w:t>
      </w:r>
      <w:proofErr w:type="spellEnd"/>
      <w:r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="00301FA7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__________</w:t>
      </w:r>
      <w:r w:rsidR="008F5624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____il____________, r</w:t>
      </w:r>
      <w:r w:rsidR="007C7043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esidente a _______________</w:t>
      </w:r>
      <w:r w:rsidR="00301FA7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</w:t>
      </w:r>
      <w:r w:rsidR="007C7043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_________________ </w:t>
      </w:r>
      <w:r w:rsidR="00301FA7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7C7043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 ____________________________</w:t>
      </w:r>
      <w:r w:rsidR="00301FA7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cell.________________________pec_________________________mail____</w:t>
      </w:r>
      <w:r w:rsidR="007C7043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</w:t>
      </w:r>
      <w:r w:rsidR="008C3690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</w:t>
      </w:r>
      <w:r w:rsidR="00A710A2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idoneo nella selezione pubblica Unica </w:t>
      </w:r>
      <w:r w:rsidR="00DE58E3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il profilo professionale di </w:t>
      </w:r>
      <w:r w:rsidR="00BE588D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Operaio tecnico manutentivo specializzato, Area degli O</w:t>
      </w:r>
      <w:r w:rsid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peratori esperti, (ex Posizione </w:t>
      </w:r>
      <w:r w:rsidR="00BE588D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Giuridica B3)</w:t>
      </w:r>
      <w:r w:rsidR="00DE58E3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C3690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approvata</w:t>
      </w:r>
      <w:r w:rsidR="00A710A2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dall’Unione di Comuni della </w:t>
      </w:r>
      <w:proofErr w:type="spellStart"/>
      <w:r w:rsidR="00A710A2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Pla</w:t>
      </w:r>
      <w:r w:rsid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nargia</w:t>
      </w:r>
      <w:proofErr w:type="spellEnd"/>
      <w:r w:rsid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determinazione n. 312</w:t>
      </w:r>
      <w:r w:rsidR="00A710A2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07/12/</w:t>
      </w:r>
      <w:r w:rsidR="00DE58E3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2023</w:t>
      </w:r>
      <w:r w:rsidR="00745D27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5572DE" w:rsidRPr="00D60344" w:rsidRDefault="00C83876" w:rsidP="005572DE">
      <w:pPr>
        <w:suppressAutoHyphens/>
        <w:spacing w:after="0" w:line="360" w:lineRule="auto"/>
        <w:ind w:left="3540" w:right="14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60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MANIFESTA </w:t>
      </w:r>
    </w:p>
    <w:p w:rsidR="00BE588D" w:rsidRPr="00BE588D" w:rsidRDefault="00A710A2" w:rsidP="00803761">
      <w:pPr>
        <w:pStyle w:val="Paragrafoelenco"/>
        <w:numPr>
          <w:ilvl w:val="0"/>
          <w:numId w:val="8"/>
        </w:numPr>
        <w:suppressAutoHyphens/>
        <w:spacing w:after="0" w:line="360" w:lineRule="auto"/>
        <w:ind w:right="140"/>
        <w:jc w:val="both"/>
      </w:pP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="004F544A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disponibilità a partecipare all’Interpello </w:t>
      </w:r>
      <w:r w:rsidR="00E2498C" w:rsidRPr="00BE588D">
        <w:rPr>
          <w:rFonts w:ascii="Times New Roman" w:hAnsi="Times New Roman" w:cs="Times New Roman"/>
          <w:bCs/>
          <w:sz w:val="24"/>
          <w:szCs w:val="24"/>
        </w:rPr>
        <w:t xml:space="preserve">dell’Elenco Idonei </w:t>
      </w:r>
      <w:r w:rsidR="00E2498C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il profilo professionale di </w:t>
      </w:r>
      <w:r w:rsidR="00BE588D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Operaio tecnico manutentivo specializzato, Area degli Operatori esperti, (ex Posizione Giuridica B3)</w:t>
      </w:r>
      <w:r w:rsidR="00252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F544A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indetto </w:t>
      </w:r>
      <w:r w:rsidR="00301FA7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 Comune di</w:t>
      </w:r>
      <w:r w:rsidR="00146859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Modolo</w:t>
      </w:r>
      <w:r w:rsidR="00301FA7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03529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determinazione </w:t>
      </w:r>
      <w:r w:rsidR="00146859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 del ____</w:t>
      </w:r>
      <w:r w:rsidR="00E2498C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finalizzato al</w:t>
      </w: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copertura a tempo </w:t>
      </w:r>
      <w:r w:rsidR="00BE588D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pieno</w:t>
      </w: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indeterminato di n</w:t>
      </w:r>
      <w:r w:rsidR="00703529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 </w:t>
      </w:r>
      <w:r w:rsidR="00BE588D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Operaio tecnico manutentivo </w:t>
      </w:r>
      <w:r w:rsidR="00BE588D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specializzato, Area degli Operatori esperti, (ex Posizione Giuridica B3)</w:t>
      </w:r>
      <w:r w:rsidR="00E2498C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4F544A" w:rsidRPr="00BE58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498C" w:rsidRPr="00BE588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/>
        </w:rPr>
        <w:t xml:space="preserve">presso l’Area </w:t>
      </w:r>
      <w:r w:rsidR="00D60344" w:rsidRPr="00BE588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/>
        </w:rPr>
        <w:t>Gestione del Territorio (servizio tecnico e manutentivo)</w:t>
      </w:r>
      <w:r w:rsidR="00BE588D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it-IT"/>
        </w:rPr>
        <w:t>.</w:t>
      </w:r>
    </w:p>
    <w:p w:rsidR="00C83876" w:rsidRPr="00BE588D" w:rsidRDefault="00C83876" w:rsidP="00BE588D">
      <w:pPr>
        <w:suppressAutoHyphens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/la</w:t>
      </w:r>
      <w:r w:rsidR="00E76CAC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</w:t>
      </w:r>
      <w:r w:rsidR="00E76CAC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o/</w:t>
      </w: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a, consapevole delle sanzioni penali previste dall’art. 76 del D.</w:t>
      </w:r>
      <w:r w:rsidR="001F552B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1F552B"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BE588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445/2000, nel caso di mendaci dichiarazioni, falsità negli atti, uso o esibizione di atti falsi o contenenti dati non rispondenti a verità,</w:t>
      </w:r>
    </w:p>
    <w:p w:rsidR="00C83876" w:rsidRPr="00D60344" w:rsidRDefault="00C83876" w:rsidP="00C83876">
      <w:pPr>
        <w:pStyle w:val="Corpotesto"/>
        <w:spacing w:after="120" w:line="240" w:lineRule="auto"/>
        <w:jc w:val="center"/>
        <w:rPr>
          <w:b/>
        </w:rPr>
      </w:pPr>
      <w:r w:rsidRPr="00D60344">
        <w:rPr>
          <w:b/>
        </w:rPr>
        <w:t>DICHIARA</w:t>
      </w:r>
    </w:p>
    <w:p w:rsidR="008C3690" w:rsidRPr="00D60344" w:rsidRDefault="008C3690" w:rsidP="003C675E">
      <w:pPr>
        <w:pStyle w:val="Paragrafoelenco"/>
        <w:numPr>
          <w:ilvl w:val="0"/>
          <w:numId w:val="8"/>
        </w:numPr>
        <w:suppressAutoHyphens/>
        <w:spacing w:after="0" w:line="360" w:lineRule="auto"/>
        <w:ind w:left="0" w:right="140" w:hanging="142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CD273C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D273C" w:rsidRPr="00D60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aver</w:t>
      </w:r>
      <w:r w:rsidR="00703529" w:rsidRPr="00D60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</w:t>
      </w:r>
      <w:r w:rsidR="00CD273C" w:rsidRPr="00D60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/non aver</w:t>
      </w:r>
      <w:r w:rsidR="00703529" w:rsidRPr="00D60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</w:t>
      </w:r>
      <w:r w:rsidR="00CD273C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03529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(cancellare la voce che non interessa) </w:t>
      </w:r>
      <w:r w:rsidR="00CD273C"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diritto alla</w:t>
      </w:r>
      <w:r w:rsidRPr="00D60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60344">
        <w:rPr>
          <w:rFonts w:ascii="Times New Roman" w:hAnsi="Times New Roman" w:cs="Times New Roman"/>
          <w:sz w:val="24"/>
          <w:szCs w:val="24"/>
        </w:rPr>
        <w:t>riserva</w:t>
      </w:r>
      <w:r w:rsidR="00BE588D">
        <w:rPr>
          <w:rFonts w:ascii="Times New Roman" w:hAnsi="Times New Roman" w:cs="Times New Roman"/>
          <w:sz w:val="24"/>
          <w:szCs w:val="24"/>
        </w:rPr>
        <w:t>/preferenza</w:t>
      </w:r>
      <w:r w:rsidRPr="00D60344">
        <w:rPr>
          <w:rFonts w:ascii="Times New Roman" w:hAnsi="Times New Roman" w:cs="Times New Roman"/>
          <w:sz w:val="24"/>
          <w:szCs w:val="24"/>
        </w:rPr>
        <w:t xml:space="preserve"> </w:t>
      </w:r>
      <w:r w:rsidR="00703529" w:rsidRPr="00D60344">
        <w:rPr>
          <w:rFonts w:ascii="Times New Roman" w:hAnsi="Times New Roman" w:cs="Times New Roman"/>
          <w:color w:val="212121"/>
          <w:sz w:val="24"/>
          <w:szCs w:val="24"/>
        </w:rPr>
        <w:t xml:space="preserve"> (</w:t>
      </w:r>
      <w:r w:rsidR="00E76CAC" w:rsidRPr="00D60344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D60344">
        <w:rPr>
          <w:rFonts w:ascii="Times New Roman" w:hAnsi="Times New Roman" w:cs="Times New Roman"/>
          <w:color w:val="212121"/>
          <w:sz w:val="24"/>
          <w:szCs w:val="24"/>
        </w:rPr>
        <w:t xml:space="preserve">n caso di </w:t>
      </w:r>
      <w:r w:rsidR="0067780E" w:rsidRPr="00D60344">
        <w:rPr>
          <w:rFonts w:ascii="Times New Roman" w:hAnsi="Times New Roman" w:cs="Times New Roman"/>
          <w:color w:val="212121"/>
          <w:sz w:val="24"/>
          <w:szCs w:val="24"/>
        </w:rPr>
        <w:t>risposta positiva</w:t>
      </w:r>
      <w:r w:rsidRPr="00D60344">
        <w:rPr>
          <w:rFonts w:ascii="Times New Roman" w:hAnsi="Times New Roman" w:cs="Times New Roman"/>
          <w:color w:val="212121"/>
          <w:sz w:val="24"/>
          <w:szCs w:val="24"/>
        </w:rPr>
        <w:t xml:space="preserve"> allegare</w:t>
      </w:r>
      <w:r w:rsidR="007C7043" w:rsidRPr="00D60344">
        <w:rPr>
          <w:rFonts w:ascii="Times New Roman" w:hAnsi="Times New Roman" w:cs="Times New Roman"/>
          <w:color w:val="212121"/>
          <w:sz w:val="24"/>
          <w:szCs w:val="24"/>
        </w:rPr>
        <w:t xml:space="preserve"> idonea</w:t>
      </w:r>
      <w:r w:rsidRPr="00D60344">
        <w:rPr>
          <w:rFonts w:ascii="Times New Roman" w:hAnsi="Times New Roman" w:cs="Times New Roman"/>
          <w:color w:val="212121"/>
          <w:sz w:val="24"/>
          <w:szCs w:val="24"/>
        </w:rPr>
        <w:t xml:space="preserve"> documentazione).</w:t>
      </w:r>
    </w:p>
    <w:p w:rsidR="008C3690" w:rsidRPr="00D60344" w:rsidRDefault="008C3690" w:rsidP="005572DE">
      <w:pPr>
        <w:suppressAutoHyphens/>
        <w:spacing w:after="0" w:line="360" w:lineRule="auto"/>
        <w:ind w:right="14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8C3690" w:rsidRPr="00D60344" w:rsidRDefault="00745D27" w:rsidP="00745D27">
      <w:pPr>
        <w:suppressAutoHyphens/>
        <w:spacing w:after="0" w:line="36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60344">
        <w:rPr>
          <w:rFonts w:ascii="Times New Roman" w:hAnsi="Times New Roman" w:cs="Times New Roman"/>
          <w:color w:val="212121"/>
          <w:sz w:val="24"/>
          <w:szCs w:val="24"/>
        </w:rPr>
        <w:t xml:space="preserve">Data                                                                                                                                </w:t>
      </w:r>
      <w:r w:rsidR="008C3690" w:rsidRPr="00D60344">
        <w:rPr>
          <w:rFonts w:ascii="Times New Roman" w:hAnsi="Times New Roman" w:cs="Times New Roman"/>
          <w:color w:val="212121"/>
          <w:sz w:val="24"/>
          <w:szCs w:val="24"/>
        </w:rPr>
        <w:t>Firma</w:t>
      </w:r>
    </w:p>
    <w:p w:rsidR="00192DFB" w:rsidRPr="00D60344" w:rsidRDefault="00192DFB" w:rsidP="00192DFB">
      <w:pPr>
        <w:suppressAutoHyphens/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710A2" w:rsidRPr="00D60344" w:rsidRDefault="00192DFB" w:rsidP="00192DFB">
      <w:pPr>
        <w:suppressAutoHyphens/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60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Allegare documento d’identità</w:t>
      </w:r>
    </w:p>
    <w:p w:rsidR="0049508E" w:rsidRPr="00D60344" w:rsidRDefault="0049508E" w:rsidP="009D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8E" w:rsidRPr="00D60344" w:rsidRDefault="0049508E" w:rsidP="009D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508E" w:rsidRPr="00D60344" w:rsidSect="006008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D2" w:rsidRDefault="000B13D2" w:rsidP="00D63BEB">
      <w:pPr>
        <w:spacing w:after="0" w:line="240" w:lineRule="auto"/>
      </w:pPr>
      <w:r>
        <w:separator/>
      </w:r>
    </w:p>
  </w:endnote>
  <w:endnote w:type="continuationSeparator" w:id="0">
    <w:p w:rsidR="000B13D2" w:rsidRDefault="000B13D2" w:rsidP="00D6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E76C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EB" w:rsidRDefault="00D63BEB" w:rsidP="00D63BEB">
    <w:pPr>
      <w:ind w:right="-5"/>
      <w:jc w:val="center"/>
      <w:rPr>
        <w:rFonts w:ascii="Copperplate Gothic Light" w:hAnsi="Copperplate Gothic Light"/>
        <w:b/>
        <w:i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E76C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D2" w:rsidRDefault="000B13D2" w:rsidP="00D63BEB">
      <w:pPr>
        <w:spacing w:after="0" w:line="240" w:lineRule="auto"/>
      </w:pPr>
      <w:r>
        <w:separator/>
      </w:r>
    </w:p>
  </w:footnote>
  <w:footnote w:type="continuationSeparator" w:id="0">
    <w:p w:rsidR="000B13D2" w:rsidRDefault="000B13D2" w:rsidP="00D6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E76C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E76C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AC" w:rsidRDefault="00E76C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741851"/>
    <w:multiLevelType w:val="hybridMultilevel"/>
    <w:tmpl w:val="B9A2201A"/>
    <w:lvl w:ilvl="0" w:tplc="8E6A1E3E">
      <w:start w:val="7100"/>
      <w:numFmt w:val="bullet"/>
      <w:lvlText w:val="-"/>
      <w:lvlJc w:val="left"/>
      <w:pPr>
        <w:ind w:left="1068" w:hanging="360"/>
      </w:pPr>
      <w:rPr>
        <w:rFonts w:ascii="Bell MT" w:eastAsia="Calibri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1C760F"/>
    <w:multiLevelType w:val="hybridMultilevel"/>
    <w:tmpl w:val="B0228382"/>
    <w:lvl w:ilvl="0" w:tplc="3426FA8E">
      <w:numFmt w:val="bullet"/>
      <w:lvlText w:val="-"/>
      <w:lvlJc w:val="left"/>
      <w:pPr>
        <w:ind w:left="1068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61242"/>
    <w:multiLevelType w:val="hybridMultilevel"/>
    <w:tmpl w:val="3976F278"/>
    <w:lvl w:ilvl="0" w:tplc="D00AB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CF69CB"/>
    <w:multiLevelType w:val="hybridMultilevel"/>
    <w:tmpl w:val="5B9E532E"/>
    <w:lvl w:ilvl="0" w:tplc="D770688C">
      <w:numFmt w:val="bullet"/>
      <w:lvlText w:val="-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7992"/>
    <w:multiLevelType w:val="hybridMultilevel"/>
    <w:tmpl w:val="56E6232A"/>
    <w:lvl w:ilvl="0" w:tplc="CBB68CE2">
      <w:numFmt w:val="bullet"/>
      <w:lvlText w:val="-"/>
      <w:lvlJc w:val="left"/>
      <w:pPr>
        <w:ind w:left="1068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AD5585"/>
    <w:multiLevelType w:val="hybridMultilevel"/>
    <w:tmpl w:val="2AFC6FBE"/>
    <w:lvl w:ilvl="0" w:tplc="DB3C24B2">
      <w:numFmt w:val="bullet"/>
      <w:lvlText w:val="-"/>
      <w:lvlJc w:val="left"/>
      <w:pPr>
        <w:ind w:left="1068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085A79"/>
    <w:multiLevelType w:val="hybridMultilevel"/>
    <w:tmpl w:val="449C843C"/>
    <w:lvl w:ilvl="0" w:tplc="B4D49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E9"/>
    <w:rsid w:val="0000600C"/>
    <w:rsid w:val="00037502"/>
    <w:rsid w:val="000749B8"/>
    <w:rsid w:val="0008154D"/>
    <w:rsid w:val="000B13D2"/>
    <w:rsid w:val="000C4A1D"/>
    <w:rsid w:val="000F35F4"/>
    <w:rsid w:val="00143589"/>
    <w:rsid w:val="00146859"/>
    <w:rsid w:val="00155A15"/>
    <w:rsid w:val="00192DFB"/>
    <w:rsid w:val="001B09BD"/>
    <w:rsid w:val="001D0EE2"/>
    <w:rsid w:val="001D38C7"/>
    <w:rsid w:val="001F552B"/>
    <w:rsid w:val="002162E9"/>
    <w:rsid w:val="00223C56"/>
    <w:rsid w:val="002528D4"/>
    <w:rsid w:val="00257D73"/>
    <w:rsid w:val="002742E3"/>
    <w:rsid w:val="00277A57"/>
    <w:rsid w:val="002A59F9"/>
    <w:rsid w:val="002C2837"/>
    <w:rsid w:val="00301FA7"/>
    <w:rsid w:val="00327049"/>
    <w:rsid w:val="0033616C"/>
    <w:rsid w:val="00344DDA"/>
    <w:rsid w:val="00374953"/>
    <w:rsid w:val="003A1513"/>
    <w:rsid w:val="003A5B3C"/>
    <w:rsid w:val="003A7AB6"/>
    <w:rsid w:val="003C147E"/>
    <w:rsid w:val="003C675E"/>
    <w:rsid w:val="003D5929"/>
    <w:rsid w:val="00404F05"/>
    <w:rsid w:val="0044477A"/>
    <w:rsid w:val="0047075E"/>
    <w:rsid w:val="00480A31"/>
    <w:rsid w:val="0049508E"/>
    <w:rsid w:val="004B7E16"/>
    <w:rsid w:val="004D2E5C"/>
    <w:rsid w:val="004E7E27"/>
    <w:rsid w:val="004F544A"/>
    <w:rsid w:val="005005E2"/>
    <w:rsid w:val="00517C1A"/>
    <w:rsid w:val="00544410"/>
    <w:rsid w:val="005501DA"/>
    <w:rsid w:val="00552632"/>
    <w:rsid w:val="005535C0"/>
    <w:rsid w:val="005572DE"/>
    <w:rsid w:val="00573300"/>
    <w:rsid w:val="005776D3"/>
    <w:rsid w:val="005C0243"/>
    <w:rsid w:val="0067780E"/>
    <w:rsid w:val="006B5266"/>
    <w:rsid w:val="006F694F"/>
    <w:rsid w:val="00703529"/>
    <w:rsid w:val="00745D27"/>
    <w:rsid w:val="00767C8B"/>
    <w:rsid w:val="0078514E"/>
    <w:rsid w:val="007C6E0A"/>
    <w:rsid w:val="007C7043"/>
    <w:rsid w:val="007D1CAA"/>
    <w:rsid w:val="007D32B1"/>
    <w:rsid w:val="007D477C"/>
    <w:rsid w:val="007E0DCA"/>
    <w:rsid w:val="00814308"/>
    <w:rsid w:val="00866CF4"/>
    <w:rsid w:val="0089526F"/>
    <w:rsid w:val="008C3690"/>
    <w:rsid w:val="008D5230"/>
    <w:rsid w:val="008E0AEB"/>
    <w:rsid w:val="008F0ED2"/>
    <w:rsid w:val="008F5624"/>
    <w:rsid w:val="0090324B"/>
    <w:rsid w:val="00926670"/>
    <w:rsid w:val="00932E20"/>
    <w:rsid w:val="00981C2E"/>
    <w:rsid w:val="009D27D3"/>
    <w:rsid w:val="009D38F8"/>
    <w:rsid w:val="00A1637E"/>
    <w:rsid w:val="00A44F16"/>
    <w:rsid w:val="00A513E0"/>
    <w:rsid w:val="00A53CD5"/>
    <w:rsid w:val="00A64DA2"/>
    <w:rsid w:val="00A67D0E"/>
    <w:rsid w:val="00A710A2"/>
    <w:rsid w:val="00A72B02"/>
    <w:rsid w:val="00A772A4"/>
    <w:rsid w:val="00A9779D"/>
    <w:rsid w:val="00AC0E39"/>
    <w:rsid w:val="00AD16C7"/>
    <w:rsid w:val="00B10359"/>
    <w:rsid w:val="00B35148"/>
    <w:rsid w:val="00B72568"/>
    <w:rsid w:val="00B80044"/>
    <w:rsid w:val="00BB30F1"/>
    <w:rsid w:val="00BE588D"/>
    <w:rsid w:val="00BF40E6"/>
    <w:rsid w:val="00BF784F"/>
    <w:rsid w:val="00C05060"/>
    <w:rsid w:val="00C83876"/>
    <w:rsid w:val="00CC4F40"/>
    <w:rsid w:val="00CD273C"/>
    <w:rsid w:val="00CF4F93"/>
    <w:rsid w:val="00D21D47"/>
    <w:rsid w:val="00D527DA"/>
    <w:rsid w:val="00D5509C"/>
    <w:rsid w:val="00D60344"/>
    <w:rsid w:val="00D63BEB"/>
    <w:rsid w:val="00DA0F64"/>
    <w:rsid w:val="00DB7AC4"/>
    <w:rsid w:val="00DC1CAE"/>
    <w:rsid w:val="00DE58E3"/>
    <w:rsid w:val="00E2498C"/>
    <w:rsid w:val="00E343B7"/>
    <w:rsid w:val="00E37D86"/>
    <w:rsid w:val="00E456B7"/>
    <w:rsid w:val="00E53B21"/>
    <w:rsid w:val="00E76CAC"/>
    <w:rsid w:val="00EB76FC"/>
    <w:rsid w:val="00EB7FBD"/>
    <w:rsid w:val="00EF67EB"/>
    <w:rsid w:val="00F25350"/>
    <w:rsid w:val="00F40375"/>
    <w:rsid w:val="00F425F7"/>
    <w:rsid w:val="00F62CD1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3A0C4-487C-489C-9A37-929B3D27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B35148"/>
    <w:pPr>
      <w:autoSpaceDE w:val="0"/>
      <w:autoSpaceDN w:val="0"/>
      <w:adjustRightInd w:val="0"/>
      <w:spacing w:after="0" w:line="360" w:lineRule="auto"/>
      <w:ind w:right="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35148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35148"/>
    <w:pPr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35148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A1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51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3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BEB"/>
  </w:style>
  <w:style w:type="paragraph" w:styleId="Pidipagina">
    <w:name w:val="footer"/>
    <w:basedOn w:val="Normale"/>
    <w:link w:val="PidipaginaCarattere"/>
    <w:uiPriority w:val="99"/>
    <w:unhideWhenUsed/>
    <w:rsid w:val="00D63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BEB"/>
  </w:style>
  <w:style w:type="character" w:styleId="Collegamentoipertestuale">
    <w:name w:val="Hyperlink"/>
    <w:rsid w:val="00D63BEB"/>
    <w:rPr>
      <w:color w:val="0000FF"/>
      <w:u w:val="single"/>
    </w:rPr>
  </w:style>
  <w:style w:type="character" w:styleId="Rimandocommento">
    <w:name w:val="annotation reference"/>
    <w:semiHidden/>
    <w:rsid w:val="00D63BEB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04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rghiautenticiditalia.i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azioni@borghiautenticidita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916D-EDFC-4871-AD17-CF0B5955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Mozzo 2</dc:creator>
  <cp:keywords/>
  <dc:description/>
  <cp:lastModifiedBy>ilenia</cp:lastModifiedBy>
  <cp:revision>2</cp:revision>
  <cp:lastPrinted>2023-09-28T09:05:00Z</cp:lastPrinted>
  <dcterms:created xsi:type="dcterms:W3CDTF">2024-05-31T11:40:00Z</dcterms:created>
  <dcterms:modified xsi:type="dcterms:W3CDTF">2024-05-31T11:40:00Z</dcterms:modified>
</cp:coreProperties>
</file>